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1EEB" w14:textId="35647D54" w:rsidR="007E13E6" w:rsidRPr="0003657D" w:rsidRDefault="00D066B4">
      <w:pPr>
        <w:spacing w:after="10"/>
        <w:rPr>
          <w:color w:val="3A3A3A" w:themeColor="background2" w:themeShade="40"/>
        </w:rPr>
      </w:pPr>
      <w:r>
        <w:rPr>
          <w:b/>
          <w:bCs/>
          <w:color w:val="3A3A3A" w:themeColor="background2" w:themeShade="40"/>
          <w:sz w:val="36"/>
          <w:szCs w:val="36"/>
        </w:rPr>
        <w:t>Kate Borgen</w:t>
      </w:r>
    </w:p>
    <w:p w14:paraId="0CC111E3" w14:textId="59867680" w:rsidR="007E13E6" w:rsidRPr="007F0DA5" w:rsidRDefault="009C4BBF">
      <w:pPr>
        <w:spacing w:after="20"/>
        <w:rPr>
          <w:color w:val="3A3A3A" w:themeColor="background2" w:themeShade="40"/>
        </w:rPr>
      </w:pPr>
      <w:hyperlink r:id="rId5" w:history="1">
        <w:r>
          <w:rPr>
            <w:rStyle w:val="Hyperlink"/>
            <w:color w:val="3A3A3A" w:themeColor="background2" w:themeShade="40"/>
          </w:rPr>
          <w:t>kateborgen.com</w:t>
        </w:r>
      </w:hyperlink>
      <w:r>
        <w:rPr>
          <w:color w:val="3A3A3A" w:themeColor="background2" w:themeShade="40"/>
        </w:rPr>
        <w:t xml:space="preserve">   |   </w:t>
      </w:r>
      <w:hyperlink r:id="rId6" w:history="1">
        <w:r>
          <w:rPr>
            <w:rStyle w:val="Hyperlink"/>
            <w:color w:val="3A3A3A" w:themeColor="background2" w:themeShade="40"/>
          </w:rPr>
          <w:t>katherineborgen@gmail.com</w:t>
        </w:r>
      </w:hyperlink>
      <w:r>
        <w:rPr>
          <w:color w:val="3A3A3A" w:themeColor="background2" w:themeShade="40"/>
        </w:rPr>
        <w:t xml:space="preserve">  |   360-621-4731  </w:t>
      </w:r>
    </w:p>
    <w:p w14:paraId="24FC31BB" w14:textId="3A51344A" w:rsidR="007E13E6" w:rsidRPr="0003657D" w:rsidRDefault="009D6652">
      <w:pPr>
        <w:pBdr>
          <w:bottom w:val="single" w:sz="6" w:space="3" w:color="1B3A5C"/>
        </w:pBdr>
        <w:spacing w:before="120" w:after="50"/>
        <w:rPr>
          <w:color w:val="3A3A3A" w:themeColor="background2" w:themeShade="40"/>
          <w:spacing w:val="10"/>
        </w:rPr>
      </w:pPr>
      <w:r w:rsidRPr="009D6652">
        <w:rPr>
          <w:shd w:val="clear" w:color="auto" w:fill="FFFFFF"/>
        </w:rPr>
        <w:t>I'm a human-centered designer who builds and an AI practitioner who ships. Give me a problem and I'll run the research, design the system, write the code, and hand off something valuable. My career has moved through congressional offices, classrooms, defense contracting, and AI design and developer tools. Each context required learning something hard from scratch. I show up curious, collaborate well, and learn from people, experiences, and unconventional places.</w:t>
      </w:r>
      <w:r>
        <w:rPr>
          <w:shd w:val="clear" w:color="auto" w:fill="FFFFFF"/>
        </w:rPr>
        <w:br/>
      </w:r>
      <w:r w:rsidR="00463076">
        <w:rPr>
          <w:b/>
          <w:bCs/>
          <w:color w:val="3A3A3A" w:themeColor="background2" w:themeShade="40"/>
          <w:spacing w:val="10"/>
          <w:sz w:val="22"/>
          <w:szCs w:val="22"/>
        </w:rPr>
        <w:br/>
        <w:t>CORE EXPERTISE</w:t>
      </w:r>
    </w:p>
    <w:tbl>
      <w:tblPr>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7"/>
        <w:gridCol w:w="3507"/>
        <w:gridCol w:w="3506"/>
      </w:tblGrid>
      <w:tr w:rsidR="007E13E6" w:rsidRPr="0003657D" w14:paraId="52655C04" w14:textId="77777777">
        <w:tc>
          <w:tcPr>
            <w:tcW w:w="3507" w:type="dxa"/>
            <w:tcBorders>
              <w:top w:val="none" w:sz="0" w:space="0" w:color="FFFFFF"/>
              <w:left w:val="none" w:sz="0" w:space="0" w:color="FFFFFF"/>
              <w:bottom w:val="none" w:sz="0" w:space="0" w:color="FFFFFF"/>
              <w:right w:val="none" w:sz="0" w:space="0" w:color="FFFFFF"/>
            </w:tcBorders>
            <w:tcMar>
              <w:top w:w="10" w:type="dxa"/>
              <w:bottom w:w="20" w:type="dxa"/>
              <w:right w:w="140" w:type="dxa"/>
            </w:tcMar>
          </w:tcPr>
          <w:p w14:paraId="7A0CAB59" w14:textId="77777777" w:rsidR="007E13E6" w:rsidRPr="0003657D" w:rsidRDefault="00000000">
            <w:pPr>
              <w:spacing w:after="30"/>
              <w:rPr>
                <w:color w:val="3A3A3A" w:themeColor="background2" w:themeShade="40"/>
              </w:rPr>
            </w:pPr>
            <w:r>
              <w:rPr>
                <w:b/>
                <w:bCs/>
                <w:color w:val="3A3A3A" w:themeColor="background2" w:themeShade="40"/>
              </w:rPr>
              <w:t>AI + UX Design</w:t>
            </w:r>
          </w:p>
          <w:p w14:paraId="53165C0F" w14:textId="77777777" w:rsidR="007E13E6" w:rsidRPr="007F0DA5" w:rsidRDefault="00000000">
            <w:pPr>
              <w:spacing w:line="244" w:lineRule="auto"/>
              <w:rPr>
                <w:color w:val="3A3A3A" w:themeColor="background2" w:themeShade="40"/>
              </w:rPr>
            </w:pPr>
            <w:r>
              <w:rPr>
                <w:color w:val="3A3A3A" w:themeColor="background2" w:themeShade="40"/>
              </w:rPr>
              <w:t>AI-powered product design, consumer &amp; civic product design, complex workflow design, design systems, brand &amp; visual design, information architecture, interaction design, accessibility, responsive web &amp; mobile</w:t>
            </w:r>
          </w:p>
        </w:tc>
        <w:tc>
          <w:tcPr>
            <w:tcW w:w="3507" w:type="dxa"/>
            <w:tcBorders>
              <w:top w:val="none" w:sz="0" w:space="0" w:color="FFFFFF"/>
              <w:left w:val="none" w:sz="0" w:space="0" w:color="FFFFFF"/>
              <w:bottom w:val="none" w:sz="0" w:space="0" w:color="FFFFFF"/>
              <w:right w:val="none" w:sz="0" w:space="0" w:color="FFFFFF"/>
            </w:tcBorders>
            <w:tcMar>
              <w:top w:w="10" w:type="dxa"/>
              <w:left w:w="70" w:type="dxa"/>
              <w:bottom w:w="20" w:type="dxa"/>
              <w:right w:w="70" w:type="dxa"/>
            </w:tcMar>
          </w:tcPr>
          <w:p w14:paraId="1BD6867D" w14:textId="77777777" w:rsidR="007E13E6" w:rsidRPr="0003657D" w:rsidRDefault="00000000">
            <w:pPr>
              <w:spacing w:after="30"/>
              <w:rPr>
                <w:color w:val="3A3A3A" w:themeColor="background2" w:themeShade="40"/>
              </w:rPr>
            </w:pPr>
            <w:r>
              <w:rPr>
                <w:b/>
                <w:bCs/>
                <w:color w:val="3A3A3A" w:themeColor="background2" w:themeShade="40"/>
              </w:rPr>
              <w:t>Research &amp; Strategy</w:t>
            </w:r>
          </w:p>
          <w:p w14:paraId="0FF2377D" w14:textId="52E003D7" w:rsidR="007E13E6" w:rsidRPr="007F0DA5" w:rsidRDefault="00000000">
            <w:pPr>
              <w:spacing w:line="244" w:lineRule="auto"/>
              <w:rPr>
                <w:color w:val="3A3A3A" w:themeColor="background2" w:themeShade="40"/>
              </w:rPr>
            </w:pPr>
            <w:r>
              <w:rPr>
                <w:color w:val="3A3A3A" w:themeColor="background2" w:themeShade="40"/>
              </w:rPr>
              <w:t>User research, discovery frameworks, usability testing, evaluative research, opportunity mapping, prototyping, design strategy, stakeholder facilitation</w:t>
            </w:r>
          </w:p>
        </w:tc>
        <w:tc>
          <w:tcPr>
            <w:tcW w:w="3506" w:type="dxa"/>
            <w:tcBorders>
              <w:top w:val="none" w:sz="0" w:space="0" w:color="FFFFFF"/>
              <w:left w:val="none" w:sz="0" w:space="0" w:color="FFFFFF"/>
              <w:bottom w:val="none" w:sz="0" w:space="0" w:color="FFFFFF"/>
              <w:right w:val="none" w:sz="0" w:space="0" w:color="FFFFFF"/>
            </w:tcBorders>
            <w:tcMar>
              <w:top w:w="10" w:type="dxa"/>
              <w:left w:w="140" w:type="dxa"/>
              <w:bottom w:w="20" w:type="dxa"/>
            </w:tcMar>
          </w:tcPr>
          <w:p w14:paraId="5A47743A" w14:textId="77777777" w:rsidR="007E13E6" w:rsidRPr="0003657D" w:rsidRDefault="00000000">
            <w:pPr>
              <w:spacing w:after="30"/>
              <w:rPr>
                <w:color w:val="3A3A3A" w:themeColor="background2" w:themeShade="40"/>
              </w:rPr>
            </w:pPr>
            <w:r>
              <w:rPr>
                <w:b/>
                <w:bCs/>
                <w:color w:val="3A3A3A" w:themeColor="background2" w:themeShade="40"/>
              </w:rPr>
              <w:t>Tools &amp; Development</w:t>
            </w:r>
          </w:p>
          <w:p w14:paraId="0242A94B" w14:textId="09B8407E" w:rsidR="007E13E6" w:rsidRPr="007F0DA5" w:rsidRDefault="00000000">
            <w:pPr>
              <w:spacing w:line="244" w:lineRule="auto"/>
              <w:rPr>
                <w:color w:val="3A3A3A" w:themeColor="background2" w:themeShade="40"/>
              </w:rPr>
            </w:pPr>
            <w:r>
              <w:rPr>
                <w:color w:val="3A3A3A" w:themeColor="background2" w:themeShade="40"/>
              </w:rPr>
              <w:t>Figma, Claude Code, Lovable, React, HTML/CSS, JavaScript, TypeScript, Python, GitHub, Miro, Notion, AI/ML tools, agile methodologies, G</w:t>
            </w:r>
            <w:r w:rsidR="009D6652">
              <w:rPr>
                <w:color w:val="3A3A3A" w:themeColor="background2" w:themeShade="40"/>
              </w:rPr>
              <w:t xml:space="preserve">oogle </w:t>
            </w:r>
            <w:r>
              <w:rPr>
                <w:color w:val="3A3A3A" w:themeColor="background2" w:themeShade="40"/>
              </w:rPr>
              <w:t>Suite, Microsoft Suite</w:t>
            </w:r>
          </w:p>
        </w:tc>
      </w:tr>
    </w:tbl>
    <w:p w14:paraId="1587E105" w14:textId="4B025E20" w:rsidR="007E13E6" w:rsidRPr="0003657D" w:rsidRDefault="00463076">
      <w:pPr>
        <w:pBdr>
          <w:bottom w:val="single" w:sz="6" w:space="3" w:color="1B3A5C"/>
        </w:pBdr>
        <w:spacing w:before="120" w:after="50"/>
        <w:rPr>
          <w:color w:val="3A3A3A" w:themeColor="background2" w:themeShade="40"/>
          <w:spacing w:val="10"/>
        </w:rPr>
      </w:pPr>
      <w:r>
        <w:rPr>
          <w:b/>
          <w:bCs/>
          <w:color w:val="3A3A3A" w:themeColor="background2" w:themeShade="40"/>
          <w:spacing w:val="10"/>
          <w:sz w:val="22"/>
          <w:szCs w:val="22"/>
        </w:rPr>
        <w:br/>
        <w:t>EXPERIENCE</w:t>
      </w:r>
    </w:p>
    <w:p w14:paraId="22E4F531" w14:textId="3362160D" w:rsidR="007E13E6" w:rsidRPr="0003657D" w:rsidRDefault="00000000">
      <w:pPr>
        <w:tabs>
          <w:tab w:val="right" w:pos="10440"/>
        </w:tabs>
        <w:spacing w:before="80" w:line="244" w:lineRule="auto"/>
        <w:rPr>
          <w:color w:val="3A3A3A" w:themeColor="background2" w:themeShade="40"/>
        </w:rPr>
      </w:pPr>
      <w:r>
        <w:rPr>
          <w:b/>
          <w:bCs/>
          <w:color w:val="3A3A3A" w:themeColor="background2" w:themeShade="40"/>
          <w:sz w:val="22"/>
          <w:szCs w:val="22"/>
        </w:rPr>
        <w:t>Code the Dream</w:t>
      </w:r>
      <w:r>
        <w:rPr>
          <w:color w:val="3A3A3A" w:themeColor="background2" w:themeShade="40"/>
        </w:rPr>
        <w:t xml:space="preserve">  |  </w:t>
      </w:r>
      <w:r>
        <w:rPr>
          <w:i/>
          <w:iCs/>
          <w:color w:val="3A3A3A" w:themeColor="background2" w:themeShade="40"/>
        </w:rPr>
        <w:t xml:space="preserve">UX Design Lead </w:t>
      </w:r>
      <w:r>
        <w:rPr>
          <w:color w:val="3A3A3A" w:themeColor="background2" w:themeShade="40"/>
        </w:rPr>
        <w:tab/>
      </w:r>
      <w:r>
        <w:rPr>
          <w:color w:val="3A3A3A" w:themeColor="background2" w:themeShade="40"/>
          <w:sz w:val="18"/>
          <w:szCs w:val="18"/>
        </w:rPr>
        <w:t>Feb 2023 – Present</w:t>
      </w:r>
    </w:p>
    <w:p w14:paraId="449F26CD" w14:textId="0915115C"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Redesigned the Vamos Outreach App for farmworker-serving nonprofits</w:t>
      </w:r>
      <w:r w:rsidR="00FC2A0C">
        <w:rPr>
          <w:color w:val="3A3A3A" w:themeColor="background2" w:themeShade="40"/>
        </w:rPr>
        <w:t>. R</w:t>
      </w:r>
      <w:r>
        <w:rPr>
          <w:color w:val="3A3A3A" w:themeColor="background2" w:themeShade="40"/>
        </w:rPr>
        <w:t>estructured information architecture, split web and mobile into separate task hierarchies, and built a foundational design system in Storybook. Shipped to production April 2026 after a year of iteration leading two UX apprentices.</w:t>
      </w:r>
    </w:p>
    <w:p w14:paraId="28A063AF" w14:textId="5919D40D"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Built the Learns Design System in a 2-week sprint: a documentation site</w:t>
      </w:r>
      <w:r w:rsidR="009D6652">
        <w:rPr>
          <w:color w:val="3A3A3A" w:themeColor="background2" w:themeShade="40"/>
        </w:rPr>
        <w:t xml:space="preserve"> derived and maintained </w:t>
      </w:r>
      <w:r>
        <w:rPr>
          <w:color w:val="3A3A3A" w:themeColor="background2" w:themeShade="40"/>
        </w:rPr>
        <w:t xml:space="preserve">from the codebase theme file, with interactive MUI component playgrounds and a full React Flow pattern walkthrough. Indexed 56 tokens across 17 doc pages. </w:t>
      </w:r>
    </w:p>
    <w:p w14:paraId="2C1D08EB" w14:textId="21CED709"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Lead designer across three active product teams. Run discovery sprints, user interviews, and usability testing. Mentor two UX apprentices on research craft, Figma skills, and full-journey thinking. Implement design changes directly in the codebase using Claude Code</w:t>
      </w:r>
      <w:r w:rsidR="00FC2A0C">
        <w:rPr>
          <w:color w:val="3A3A3A" w:themeColor="background2" w:themeShade="40"/>
        </w:rPr>
        <w:t>.</w:t>
      </w:r>
    </w:p>
    <w:p w14:paraId="18D045F3" w14:textId="6572EA09" w:rsidR="007E13E6" w:rsidRPr="0003657D" w:rsidRDefault="00000000">
      <w:pPr>
        <w:tabs>
          <w:tab w:val="right" w:pos="10440"/>
        </w:tabs>
        <w:spacing w:before="80" w:line="244" w:lineRule="auto"/>
        <w:rPr>
          <w:color w:val="3A3A3A" w:themeColor="background2" w:themeShade="40"/>
        </w:rPr>
      </w:pPr>
      <w:r>
        <w:rPr>
          <w:b/>
          <w:bCs/>
          <w:color w:val="3A3A3A" w:themeColor="background2" w:themeShade="40"/>
          <w:sz w:val="22"/>
          <w:szCs w:val="22"/>
        </w:rPr>
        <w:t xml:space="preserve">Tecolote </w:t>
      </w:r>
      <w:proofErr w:type="gramStart"/>
      <w:r>
        <w:rPr>
          <w:b/>
          <w:bCs/>
          <w:color w:val="3A3A3A" w:themeColor="background2" w:themeShade="40"/>
          <w:sz w:val="22"/>
          <w:szCs w:val="22"/>
        </w:rPr>
        <w:t>Research</w:t>
      </w:r>
      <w:r>
        <w:rPr>
          <w:color w:val="3A3A3A" w:themeColor="background2" w:themeShade="40"/>
        </w:rPr>
        <w:t xml:space="preserve">  |</w:t>
      </w:r>
      <w:proofErr w:type="gramEnd"/>
      <w:r>
        <w:rPr>
          <w:color w:val="3A3A3A" w:themeColor="background2" w:themeShade="40"/>
        </w:rPr>
        <w:t xml:space="preserve">  </w:t>
      </w:r>
      <w:r>
        <w:rPr>
          <w:i/>
          <w:iCs/>
          <w:color w:val="3A3A3A" w:themeColor="background2" w:themeShade="40"/>
        </w:rPr>
        <w:t>Senior UX Designer</w:t>
      </w:r>
      <w:r>
        <w:rPr>
          <w:color w:val="3A3A3A" w:themeColor="background2" w:themeShade="40"/>
        </w:rPr>
        <w:tab/>
      </w:r>
      <w:r>
        <w:rPr>
          <w:color w:val="3A3A3A" w:themeColor="background2" w:themeShade="40"/>
          <w:sz w:val="18"/>
          <w:szCs w:val="18"/>
        </w:rPr>
        <w:t>Dec 2022 – Jan 2026</w:t>
      </w:r>
    </w:p>
    <w:p w14:paraId="0918398C" w14:textId="30EDD930"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 xml:space="preserve">Reduced analysis time by 30% by simplifying multi-step workflows for DoD </w:t>
      </w:r>
      <w:r w:rsidR="00FC2A0C">
        <w:rPr>
          <w:color w:val="3A3A3A" w:themeColor="background2" w:themeShade="40"/>
        </w:rPr>
        <w:t xml:space="preserve">cost </w:t>
      </w:r>
      <w:r>
        <w:rPr>
          <w:color w:val="3A3A3A" w:themeColor="background2" w:themeShade="40"/>
        </w:rPr>
        <w:t>analysts</w:t>
      </w:r>
      <w:r w:rsidR="00FC2A0C">
        <w:rPr>
          <w:color w:val="3A3A3A" w:themeColor="background2" w:themeShade="40"/>
        </w:rPr>
        <w:t xml:space="preserve"> with deep domain expertise</w:t>
      </w:r>
      <w:r>
        <w:rPr>
          <w:color w:val="3A3A3A" w:themeColor="background2" w:themeShade="40"/>
        </w:rPr>
        <w:t xml:space="preserve"> across data ingestion, validation, and reporting. </w:t>
      </w:r>
    </w:p>
    <w:p w14:paraId="0164612B" w14:textId="3AAA7E3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Led design of a conversational AI analysis tool for DoD acquisition analysts in a 5-day sprin</w:t>
      </w:r>
      <w:r w:rsidR="00FC2A0C">
        <w:rPr>
          <w:color w:val="3A3A3A" w:themeColor="background2" w:themeShade="40"/>
        </w:rPr>
        <w:t>t. D</w:t>
      </w:r>
      <w:r>
        <w:rPr>
          <w:color w:val="3A3A3A" w:themeColor="background2" w:themeShade="40"/>
        </w:rPr>
        <w:t>esigned around hallucination, inconsistent output, and context bleed as specific failure modes. Used spec-style prompting to enforce consistent rendered output across runs. Delivered to 90% user acceptance.</w:t>
      </w:r>
    </w:p>
    <w:p w14:paraId="02F04FAB"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Led structured discovery with government analysts through user interviews, session analysis, and evaluative testing. Used findings to shape AI features that fit real work patterns and drove self-service adoption.</w:t>
      </w:r>
    </w:p>
    <w:p w14:paraId="582D0A91"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Built the organization’s first design system, cutting wireframing time by 20% and improving handoff between design and engineering.</w:t>
      </w:r>
    </w:p>
    <w:p w14:paraId="52FB51E6" w14:textId="04896E6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Shaped roadmap and feature scope directly with engineering leads, data scientists, and program managers</w:t>
      </w:r>
      <w:r w:rsidR="00FC2A0C">
        <w:rPr>
          <w:color w:val="3A3A3A" w:themeColor="background2" w:themeShade="40"/>
        </w:rPr>
        <w:t xml:space="preserve"> - </w:t>
      </w:r>
      <w:r>
        <w:rPr>
          <w:color w:val="3A3A3A" w:themeColor="background2" w:themeShade="40"/>
        </w:rPr>
        <w:t>not as a downstream executor but as a co-owner of what got built.</w:t>
      </w:r>
    </w:p>
    <w:p w14:paraId="0E81C165"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Presented design rationale to government partners and executives using clear visuals and plain language to align stakeholders and build buy-in on complex trade-offs.</w:t>
      </w:r>
    </w:p>
    <w:p w14:paraId="70EBD8C3" w14:textId="77777777" w:rsidR="007E13E6" w:rsidRPr="0003657D" w:rsidRDefault="00000000">
      <w:pPr>
        <w:tabs>
          <w:tab w:val="right" w:pos="10440"/>
        </w:tabs>
        <w:spacing w:before="80" w:line="244" w:lineRule="auto"/>
        <w:rPr>
          <w:color w:val="3A3A3A" w:themeColor="background2" w:themeShade="40"/>
        </w:rPr>
      </w:pPr>
      <w:r>
        <w:rPr>
          <w:b/>
          <w:bCs/>
          <w:color w:val="3A3A3A" w:themeColor="background2" w:themeShade="40"/>
          <w:sz w:val="22"/>
          <w:szCs w:val="22"/>
        </w:rPr>
        <w:t>Tomorrow Ideas</w:t>
      </w:r>
      <w:r>
        <w:rPr>
          <w:color w:val="3A3A3A" w:themeColor="background2" w:themeShade="40"/>
        </w:rPr>
        <w:t xml:space="preserve">  |  </w:t>
      </w:r>
      <w:r>
        <w:rPr>
          <w:i/>
          <w:iCs/>
          <w:color w:val="3A3A3A" w:themeColor="background2" w:themeShade="40"/>
        </w:rPr>
        <w:t>UX/QA Manager</w:t>
      </w:r>
      <w:r>
        <w:rPr>
          <w:color w:val="3A3A3A" w:themeColor="background2" w:themeShade="40"/>
        </w:rPr>
        <w:tab/>
      </w:r>
      <w:r>
        <w:rPr>
          <w:color w:val="3A3A3A" w:themeColor="background2" w:themeShade="40"/>
          <w:sz w:val="18"/>
          <w:szCs w:val="18"/>
        </w:rPr>
        <w:t>Feb 2019 – Oct 2022</w:t>
      </w:r>
    </w:p>
    <w:p w14:paraId="22E7B64A"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Led cross-functional teams to find and fix user problems at a fast-growing startup. Cut support tickets by 25% through proactive issue detection.</w:t>
      </w:r>
    </w:p>
    <w:p w14:paraId="2E48FBB1"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Designed and tested features using user research and prototyping. Increased app conversion rates by 10% and shortened development cycles by 30%.</w:t>
      </w:r>
    </w:p>
    <w:p w14:paraId="40EC81BA"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Managed cross-functional product work across design, engineering, and QA at a startup scaling through rapid feature growth.</w:t>
      </w:r>
    </w:p>
    <w:p w14:paraId="4C39A0E6" w14:textId="77777777" w:rsidR="007E13E6" w:rsidRPr="0003657D" w:rsidRDefault="00000000">
      <w:pPr>
        <w:tabs>
          <w:tab w:val="right" w:pos="10440"/>
        </w:tabs>
        <w:spacing w:before="80" w:line="244" w:lineRule="auto"/>
        <w:rPr>
          <w:color w:val="3A3A3A" w:themeColor="background2" w:themeShade="40"/>
        </w:rPr>
      </w:pPr>
      <w:r>
        <w:rPr>
          <w:b/>
          <w:bCs/>
          <w:color w:val="3A3A3A" w:themeColor="background2" w:themeShade="40"/>
          <w:sz w:val="22"/>
          <w:szCs w:val="22"/>
        </w:rPr>
        <w:t>The Exploration Academy</w:t>
      </w:r>
      <w:r>
        <w:rPr>
          <w:color w:val="3A3A3A" w:themeColor="background2" w:themeShade="40"/>
        </w:rPr>
        <w:t xml:space="preserve">  |  </w:t>
      </w:r>
      <w:r>
        <w:rPr>
          <w:i/>
          <w:iCs/>
          <w:color w:val="3A3A3A" w:themeColor="background2" w:themeShade="40"/>
        </w:rPr>
        <w:t>Pre-K Teacher / UX Designer</w:t>
      </w:r>
      <w:r>
        <w:rPr>
          <w:color w:val="3A3A3A" w:themeColor="background2" w:themeShade="40"/>
        </w:rPr>
        <w:tab/>
      </w:r>
      <w:r>
        <w:rPr>
          <w:color w:val="3A3A3A" w:themeColor="background2" w:themeShade="40"/>
          <w:sz w:val="18"/>
          <w:szCs w:val="18"/>
        </w:rPr>
        <w:t>Sep 2014 – Nov 2018</w:t>
      </w:r>
    </w:p>
    <w:p w14:paraId="59DE79B6" w14:textId="6D4600C3"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Designed an Employee Portal that cut teacher planning time by 20% and improved staff communication</w:t>
      </w:r>
      <w:r w:rsidR="00FC2A0C">
        <w:rPr>
          <w:color w:val="3A3A3A" w:themeColor="background2" w:themeShade="40"/>
        </w:rPr>
        <w:t xml:space="preserve">. </w:t>
      </w:r>
    </w:p>
    <w:p w14:paraId="59DE79B7" w14:textId="77777777"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Designed theme-based learning experiences for diverse early learners, building adaptive frameworks for individualized engagement across age and ability ranges.</w:t>
      </w:r>
    </w:p>
    <w:p w14:paraId="59DE79B8" w14:textId="6D22A01D"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Documented student progress and translated data into structured reports for parents</w:t>
      </w:r>
      <w:r w:rsidR="00FC2A0C">
        <w:rPr>
          <w:color w:val="3A3A3A" w:themeColor="background2" w:themeShade="40"/>
        </w:rPr>
        <w:t xml:space="preserve"> - e</w:t>
      </w:r>
      <w:r>
        <w:rPr>
          <w:color w:val="3A3A3A" w:themeColor="background2" w:themeShade="40"/>
        </w:rPr>
        <w:t>arly practice in communicating complex information to non-expert audiences.</w:t>
      </w:r>
    </w:p>
    <w:p w14:paraId="59DE79B9" w14:textId="3237BE03" w:rsidR="007E13E6" w:rsidRPr="0003657D" w:rsidRDefault="00000000">
      <w:pPr>
        <w:pStyle w:val="ListParagraph"/>
        <w:numPr>
          <w:ilvl w:val="0"/>
          <w:numId w:val="2"/>
        </w:numPr>
        <w:spacing w:after="20"/>
        <w:rPr>
          <w:color w:val="3A3A3A" w:themeColor="background2" w:themeShade="40"/>
        </w:rPr>
      </w:pPr>
      <w:r>
        <w:rPr>
          <w:color w:val="3A3A3A" w:themeColor="background2" w:themeShade="40"/>
        </w:rPr>
        <w:t>Observed how children interact, learn, and develop across diverse age groups</w:t>
      </w:r>
      <w:r w:rsidR="00FC2A0C">
        <w:rPr>
          <w:color w:val="3A3A3A" w:themeColor="background2" w:themeShade="40"/>
        </w:rPr>
        <w:t xml:space="preserve"> - a</w:t>
      </w:r>
      <w:r>
        <w:rPr>
          <w:color w:val="3A3A3A" w:themeColor="background2" w:themeShade="40"/>
        </w:rPr>
        <w:t>n early grounding in user behavior research that shapes how I approach discovery today.</w:t>
      </w:r>
    </w:p>
    <w:p w14:paraId="44B82E19" w14:textId="77777777" w:rsidR="00FE0600" w:rsidRPr="0003657D" w:rsidRDefault="00FE0600">
      <w:pPr>
        <w:pBdr>
          <w:bottom w:val="single" w:sz="6" w:space="3" w:color="1B3A5C"/>
        </w:pBdr>
        <w:spacing w:before="120" w:after="50"/>
        <w:rPr>
          <w:b/>
          <w:bCs/>
          <w:color w:val="3A3A3A" w:themeColor="background2" w:themeShade="40"/>
          <w:sz w:val="22"/>
          <w:szCs w:val="22"/>
        </w:rPr>
      </w:pPr>
    </w:p>
    <w:p w14:paraId="44B82E20" w14:textId="5E45CAF4" w:rsidR="00FE0600" w:rsidRDefault="00FE0600">
      <w:pPr>
        <w:pBdr>
          <w:bottom w:val="single" w:sz="6" w:space="3" w:color="1B3A5C"/>
        </w:pBdr>
        <w:spacing w:before="120" w:after="50"/>
        <w:rPr>
          <w:color w:val="3A3A3A" w:themeColor="background2" w:themeShade="40"/>
          <w:spacing w:val="10"/>
        </w:rPr>
      </w:pPr>
      <w:r>
        <w:rPr>
          <w:b/>
          <w:bCs/>
          <w:color w:val="3A3A3A" w:themeColor="background2" w:themeShade="40"/>
          <w:spacing w:val="10"/>
          <w:sz w:val="22"/>
          <w:szCs w:val="22"/>
        </w:rPr>
        <w:t>RECOGNITION</w:t>
      </w:r>
    </w:p>
    <w:p w14:paraId="44B82E21" w14:textId="77777777" w:rsidR="00FE0600" w:rsidRDefault="00FE0600">
      <w:pPr>
        <w:tabs>
          <w:tab w:val="right" w:pos="10560"/>
        </w:tabs>
        <w:spacing w:before="20" w:after="50"/>
        <w:rPr>
          <w:color w:val="3A3A3A" w:themeColor="background2" w:themeShade="40"/>
        </w:rPr>
      </w:pPr>
      <w:r>
        <w:rPr>
          <w:b/>
          <w:bCs/>
          <w:color w:val="3A3A3A" w:themeColor="background2" w:themeShade="40"/>
        </w:rPr>
        <w:lastRenderedPageBreak/>
        <w:t>3rd Place – NYEdTech Hackathon 2026</w:t>
      </w:r>
      <w:r>
        <w:rPr>
          <w:color w:val="3A3A3A" w:themeColor="background2" w:themeShade="40"/>
        </w:rPr>
        <w:t xml:space="preserve">  –  AI for Everyman, safety-first AI literacy platform for small business owners. UX Lead &amp; Lovable Developer on a 5-person team.</w:t>
      </w:r>
    </w:p>
    <w:p w14:paraId="44B82E22" w14:textId="64B48E63" w:rsidR="00FE0600" w:rsidRDefault="00FE0600">
      <w:pPr>
        <w:tabs>
          <w:tab w:val="right" w:pos="10560"/>
        </w:tabs>
        <w:spacing w:before="20" w:after="50"/>
        <w:rPr>
          <w:color w:val="3A3A3A" w:themeColor="background2" w:themeShade="40"/>
        </w:rPr>
      </w:pPr>
      <w:r>
        <w:rPr>
          <w:b/>
          <w:bCs/>
          <w:color w:val="3A3A3A" w:themeColor="background2" w:themeShade="40"/>
        </w:rPr>
        <w:t>CivicLink</w:t>
      </w:r>
      <w:r>
        <w:rPr>
          <w:color w:val="3A3A3A" w:themeColor="background2" w:themeShade="40"/>
        </w:rPr>
        <w:t xml:space="preserve">  –  Full-stack civic tech app connecting Washington State citizens to their representatives. Solo designer and developer. Live at </w:t>
      </w:r>
      <w:r w:rsidR="00FC2A0C">
        <w:rPr>
          <w:color w:val="3A3A3A" w:themeColor="background2" w:themeShade="40"/>
        </w:rPr>
        <w:t>https://</w:t>
      </w:r>
      <w:r>
        <w:rPr>
          <w:color w:val="3A3A3A" w:themeColor="background2" w:themeShade="40"/>
        </w:rPr>
        <w:t>civic-link.app.</w:t>
      </w:r>
    </w:p>
    <w:p w14:paraId="261640E3" w14:textId="77777777" w:rsidR="00CD68C7" w:rsidRDefault="00CD68C7">
      <w:pPr>
        <w:pBdr>
          <w:bottom w:val="single" w:sz="6" w:space="3" w:color="1B3A5C"/>
        </w:pBdr>
        <w:spacing w:before="120" w:after="50"/>
        <w:rPr>
          <w:b/>
          <w:bCs/>
          <w:color w:val="3A3A3A" w:themeColor="background2" w:themeShade="40"/>
          <w:spacing w:val="10"/>
          <w:sz w:val="22"/>
          <w:szCs w:val="22"/>
        </w:rPr>
      </w:pPr>
    </w:p>
    <w:p w14:paraId="00722116" w14:textId="12B0DCE0" w:rsidR="007E13E6" w:rsidRPr="0003657D" w:rsidRDefault="00000000">
      <w:pPr>
        <w:pBdr>
          <w:bottom w:val="single" w:sz="6" w:space="3" w:color="1B3A5C"/>
        </w:pBdr>
        <w:spacing w:before="120" w:after="50"/>
        <w:rPr>
          <w:color w:val="3A3A3A" w:themeColor="background2" w:themeShade="40"/>
          <w:spacing w:val="10"/>
        </w:rPr>
      </w:pPr>
      <w:r>
        <w:rPr>
          <w:b/>
          <w:bCs/>
          <w:color w:val="3A3A3A" w:themeColor="background2" w:themeShade="40"/>
          <w:spacing w:val="10"/>
          <w:sz w:val="22"/>
          <w:szCs w:val="22"/>
        </w:rPr>
        <w:t>EDUCATION</w:t>
      </w:r>
    </w:p>
    <w:p w14:paraId="078E3520" w14:textId="77777777" w:rsidR="007E13E6" w:rsidRPr="007F0DA5" w:rsidRDefault="00000000">
      <w:pPr>
        <w:tabs>
          <w:tab w:val="right" w:pos="10560"/>
        </w:tabs>
        <w:spacing w:after="12"/>
        <w:rPr>
          <w:color w:val="3A3A3A" w:themeColor="background2" w:themeShade="40"/>
        </w:rPr>
      </w:pPr>
      <w:r>
        <w:rPr>
          <w:b/>
          <w:bCs/>
          <w:color w:val="3A3A3A" w:themeColor="background2" w:themeShade="40"/>
        </w:rPr>
        <w:t>UX Design Bootcamp</w:t>
      </w:r>
      <w:r>
        <w:rPr>
          <w:color w:val="3A3A3A" w:themeColor="background2" w:themeShade="40"/>
        </w:rPr>
        <w:t xml:space="preserve">  –  General Assembly</w:t>
      </w:r>
      <w:r>
        <w:rPr>
          <w:color w:val="3A3A3A" w:themeColor="background2" w:themeShade="40"/>
        </w:rPr>
        <w:tab/>
        <w:t>2016–2017</w:t>
      </w:r>
    </w:p>
    <w:p w14:paraId="7598BB14" w14:textId="77777777" w:rsidR="007E13E6" w:rsidRPr="007F0DA5" w:rsidRDefault="00000000">
      <w:pPr>
        <w:tabs>
          <w:tab w:val="right" w:pos="10560"/>
        </w:tabs>
        <w:spacing w:after="12"/>
        <w:rPr>
          <w:color w:val="3A3A3A" w:themeColor="background2" w:themeShade="40"/>
        </w:rPr>
      </w:pPr>
      <w:r>
        <w:rPr>
          <w:b/>
          <w:bCs/>
          <w:color w:val="3A3A3A" w:themeColor="background2" w:themeShade="40"/>
        </w:rPr>
        <w:t>Software Development</w:t>
      </w:r>
      <w:r>
        <w:rPr>
          <w:color w:val="3A3A3A" w:themeColor="background2" w:themeShade="40"/>
        </w:rPr>
        <w:t xml:space="preserve">  –  Code Fellows</w:t>
      </w:r>
      <w:r>
        <w:rPr>
          <w:color w:val="3A3A3A" w:themeColor="background2" w:themeShade="40"/>
        </w:rPr>
        <w:tab/>
        <w:t>2016</w:t>
      </w:r>
    </w:p>
    <w:p w14:paraId="7F4DDFC7" w14:textId="77777777" w:rsidR="007E13E6" w:rsidRPr="007F0DA5" w:rsidRDefault="00000000">
      <w:pPr>
        <w:tabs>
          <w:tab w:val="right" w:pos="10560"/>
        </w:tabs>
        <w:rPr>
          <w:color w:val="3A3A3A" w:themeColor="background2" w:themeShade="40"/>
        </w:rPr>
      </w:pPr>
      <w:r>
        <w:rPr>
          <w:b/>
          <w:bCs/>
          <w:color w:val="3A3A3A" w:themeColor="background2" w:themeShade="40"/>
        </w:rPr>
        <w:t>BA Political Science</w:t>
      </w:r>
      <w:r>
        <w:rPr>
          <w:color w:val="3A3A3A" w:themeColor="background2" w:themeShade="40"/>
        </w:rPr>
        <w:t xml:space="preserve">  –  Seattle University</w:t>
      </w:r>
      <w:r>
        <w:rPr>
          <w:color w:val="3A3A3A" w:themeColor="background2" w:themeShade="40"/>
        </w:rPr>
        <w:tab/>
        <w:t>2004–2008</w:t>
      </w:r>
    </w:p>
    <w:sectPr w:rsidR="007E13E6" w:rsidRPr="007F0DA5">
      <w:pgSz w:w="12240" w:h="15840"/>
      <w:pgMar w:top="500" w:right="840" w:bottom="300" w:left="8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862E8"/>
    <w:multiLevelType w:val="hybridMultilevel"/>
    <w:tmpl w:val="6BFC32AC"/>
    <w:lvl w:ilvl="0" w:tplc="4B84945A">
      <w:start w:val="1"/>
      <w:numFmt w:val="bullet"/>
      <w:lvlText w:val="•"/>
      <w:lvlJc w:val="left"/>
      <w:pPr>
        <w:ind w:left="360" w:hanging="200"/>
      </w:pPr>
      <w:rPr>
        <w:rFonts w:ascii="Times New Roman" w:eastAsia="Times New Roman" w:hAnsi="Times New Roman" w:cs="Times New Roman"/>
        <w:sz w:val="20"/>
        <w:szCs w:val="20"/>
      </w:rPr>
    </w:lvl>
    <w:lvl w:ilvl="1" w:tplc="E96A31AA">
      <w:numFmt w:val="decimal"/>
      <w:lvlText w:val=""/>
      <w:lvlJc w:val="left"/>
    </w:lvl>
    <w:lvl w:ilvl="2" w:tplc="93DCDCC4">
      <w:numFmt w:val="decimal"/>
      <w:lvlText w:val=""/>
      <w:lvlJc w:val="left"/>
    </w:lvl>
    <w:lvl w:ilvl="3" w:tplc="0152068E">
      <w:numFmt w:val="decimal"/>
      <w:lvlText w:val=""/>
      <w:lvlJc w:val="left"/>
    </w:lvl>
    <w:lvl w:ilvl="4" w:tplc="C0228E8E">
      <w:numFmt w:val="decimal"/>
      <w:lvlText w:val=""/>
      <w:lvlJc w:val="left"/>
    </w:lvl>
    <w:lvl w:ilvl="5" w:tplc="4B067D76">
      <w:numFmt w:val="decimal"/>
      <w:lvlText w:val=""/>
      <w:lvlJc w:val="left"/>
    </w:lvl>
    <w:lvl w:ilvl="6" w:tplc="A3D011A8">
      <w:numFmt w:val="decimal"/>
      <w:lvlText w:val=""/>
      <w:lvlJc w:val="left"/>
    </w:lvl>
    <w:lvl w:ilvl="7" w:tplc="D584CD54">
      <w:numFmt w:val="decimal"/>
      <w:lvlText w:val=""/>
      <w:lvlJc w:val="left"/>
    </w:lvl>
    <w:lvl w:ilvl="8" w:tplc="BDE2123E">
      <w:numFmt w:val="decimal"/>
      <w:lvlText w:val=""/>
      <w:lvlJc w:val="left"/>
    </w:lvl>
  </w:abstractNum>
  <w:abstractNum w:abstractNumId="1" w15:restartNumberingAfterBreak="0">
    <w:nsid w:val="64672010"/>
    <w:multiLevelType w:val="hybridMultilevel"/>
    <w:tmpl w:val="154C68E6"/>
    <w:lvl w:ilvl="0" w:tplc="D222FDF4">
      <w:start w:val="1"/>
      <w:numFmt w:val="bullet"/>
      <w:lvlText w:val="●"/>
      <w:lvlJc w:val="left"/>
      <w:pPr>
        <w:ind w:left="720" w:hanging="360"/>
      </w:pPr>
    </w:lvl>
    <w:lvl w:ilvl="1" w:tplc="33EA250E">
      <w:start w:val="1"/>
      <w:numFmt w:val="bullet"/>
      <w:lvlText w:val="○"/>
      <w:lvlJc w:val="left"/>
      <w:pPr>
        <w:ind w:left="1440" w:hanging="360"/>
      </w:pPr>
    </w:lvl>
    <w:lvl w:ilvl="2" w:tplc="0E52BC80">
      <w:start w:val="1"/>
      <w:numFmt w:val="bullet"/>
      <w:lvlText w:val="■"/>
      <w:lvlJc w:val="left"/>
      <w:pPr>
        <w:ind w:left="2160" w:hanging="360"/>
      </w:pPr>
    </w:lvl>
    <w:lvl w:ilvl="3" w:tplc="F8B836FE">
      <w:start w:val="1"/>
      <w:numFmt w:val="bullet"/>
      <w:lvlText w:val="●"/>
      <w:lvlJc w:val="left"/>
      <w:pPr>
        <w:ind w:left="2880" w:hanging="360"/>
      </w:pPr>
    </w:lvl>
    <w:lvl w:ilvl="4" w:tplc="156E5E5A">
      <w:start w:val="1"/>
      <w:numFmt w:val="bullet"/>
      <w:lvlText w:val="○"/>
      <w:lvlJc w:val="left"/>
      <w:pPr>
        <w:ind w:left="3600" w:hanging="360"/>
      </w:pPr>
    </w:lvl>
    <w:lvl w:ilvl="5" w:tplc="2BFA7660">
      <w:start w:val="1"/>
      <w:numFmt w:val="bullet"/>
      <w:lvlText w:val="■"/>
      <w:lvlJc w:val="left"/>
      <w:pPr>
        <w:ind w:left="4320" w:hanging="360"/>
      </w:pPr>
    </w:lvl>
    <w:lvl w:ilvl="6" w:tplc="C2969C02">
      <w:start w:val="1"/>
      <w:numFmt w:val="bullet"/>
      <w:lvlText w:val="●"/>
      <w:lvlJc w:val="left"/>
      <w:pPr>
        <w:ind w:left="5040" w:hanging="360"/>
      </w:pPr>
    </w:lvl>
    <w:lvl w:ilvl="7" w:tplc="5F129BDC">
      <w:start w:val="1"/>
      <w:numFmt w:val="bullet"/>
      <w:lvlText w:val="●"/>
      <w:lvlJc w:val="left"/>
      <w:pPr>
        <w:ind w:left="5760" w:hanging="360"/>
      </w:pPr>
    </w:lvl>
    <w:lvl w:ilvl="8" w:tplc="CA466E48">
      <w:start w:val="1"/>
      <w:numFmt w:val="bullet"/>
      <w:lvlText w:val="●"/>
      <w:lvlJc w:val="left"/>
      <w:pPr>
        <w:ind w:left="6480" w:hanging="360"/>
      </w:pPr>
    </w:lvl>
  </w:abstractNum>
  <w:num w:numId="1" w16cid:durableId="1383141248">
    <w:abstractNumId w:val="1"/>
    <w:lvlOverride w:ilvl="0">
      <w:startOverride w:val="1"/>
    </w:lvlOverride>
  </w:num>
  <w:num w:numId="2" w16cid:durableId="13380722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E6"/>
    <w:rsid w:val="0003657D"/>
    <w:rsid w:val="000547F7"/>
    <w:rsid w:val="000627AC"/>
    <w:rsid w:val="000E4810"/>
    <w:rsid w:val="00153F3A"/>
    <w:rsid w:val="00176B53"/>
    <w:rsid w:val="00180ED3"/>
    <w:rsid w:val="002267AF"/>
    <w:rsid w:val="003064AE"/>
    <w:rsid w:val="00371A61"/>
    <w:rsid w:val="00463076"/>
    <w:rsid w:val="005968EB"/>
    <w:rsid w:val="005E6C61"/>
    <w:rsid w:val="00623C8C"/>
    <w:rsid w:val="006D005D"/>
    <w:rsid w:val="00700F8A"/>
    <w:rsid w:val="00701979"/>
    <w:rsid w:val="00724C69"/>
    <w:rsid w:val="00736F58"/>
    <w:rsid w:val="007E13E6"/>
    <w:rsid w:val="007E5074"/>
    <w:rsid w:val="007F0DA5"/>
    <w:rsid w:val="008337D3"/>
    <w:rsid w:val="008C6605"/>
    <w:rsid w:val="008D5896"/>
    <w:rsid w:val="008D5B6C"/>
    <w:rsid w:val="008E569C"/>
    <w:rsid w:val="00913526"/>
    <w:rsid w:val="00931CF5"/>
    <w:rsid w:val="00946A5A"/>
    <w:rsid w:val="009C4BBF"/>
    <w:rsid w:val="009C56BF"/>
    <w:rsid w:val="009D6652"/>
    <w:rsid w:val="00A23CC7"/>
    <w:rsid w:val="00A45957"/>
    <w:rsid w:val="00B6054D"/>
    <w:rsid w:val="00C91198"/>
    <w:rsid w:val="00CC542E"/>
    <w:rsid w:val="00CD68C7"/>
    <w:rsid w:val="00D066B4"/>
    <w:rsid w:val="00D10D16"/>
    <w:rsid w:val="00D62D06"/>
    <w:rsid w:val="00FC2A0C"/>
    <w:rsid w:val="00FE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1C71"/>
  <w15:docId w15:val="{EEAE6B22-DED1-074A-BA6D-86092AA5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2B2B2B"/>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9C4BBF"/>
    <w:rPr>
      <w:color w:val="605E5C"/>
      <w:shd w:val="clear" w:color="auto" w:fill="E1DFDD"/>
    </w:rPr>
  </w:style>
  <w:style w:type="paragraph" w:styleId="NormalWeb">
    <w:name w:val="Normal (Web)"/>
    <w:basedOn w:val="Normal"/>
    <w:uiPriority w:val="99"/>
    <w:semiHidden/>
    <w:unhideWhenUsed/>
    <w:rsid w:val="00B6054D"/>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erineborgen@gmail.com" TargetMode="External"/><Relationship Id="rId5" Type="http://schemas.openxmlformats.org/officeDocument/2006/relationships/hyperlink" Target="https://kateborg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696</Words>
  <Characters>4270</Characters>
  <Application>Microsoft Office Word</Application>
  <DocSecurity>0</DocSecurity>
  <Lines>80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Kate Borgen</cp:lastModifiedBy>
  <cp:revision>21</cp:revision>
  <dcterms:created xsi:type="dcterms:W3CDTF">2026-03-25T19:30:00Z</dcterms:created>
  <dcterms:modified xsi:type="dcterms:W3CDTF">2026-06-02T16:50:00Z</dcterms:modified>
</cp:coreProperties>
</file>